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2016年陕西省大学生排球锦标赛报名表</w:t>
      </w:r>
    </w:p>
    <w:p>
      <w:pPr>
        <w:ind w:firstLine="105" w:firstLineChars="50"/>
        <w:rPr>
          <w:rFonts w:hint="eastAsia"/>
          <w:szCs w:val="21"/>
        </w:rPr>
      </w:pPr>
    </w:p>
    <w:p>
      <w:pPr>
        <w:ind w:firstLine="120" w:firstLineChars="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             负责人签字：                组别： </w:t>
      </w:r>
    </w:p>
    <w:tbl>
      <w:tblPr>
        <w:tblStyle w:val="5"/>
        <w:tblW w:w="88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944"/>
        <w:gridCol w:w="2205"/>
        <w:gridCol w:w="2310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  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号  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位  置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  队：                         联系电话：</w:t>
      </w: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  练：                         联系电话：</w:t>
      </w: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23" w:firstLineChars="218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523" w:firstLineChars="218"/>
        <w:rPr>
          <w:rFonts w:hint="eastAsia"/>
          <w:sz w:val="24"/>
        </w:rPr>
      </w:pPr>
      <w:r>
        <w:rPr>
          <w:rFonts w:hint="eastAsia" w:ascii="宋体" w:hAnsi="宋体" w:eastAsia="宋体" w:cs="宋体"/>
          <w:sz w:val="28"/>
          <w:szCs w:val="28"/>
        </w:rPr>
        <w:t>队  医：                         工作人员：</w:t>
      </w:r>
      <w:r>
        <w:rPr>
          <w:rFonts w:hint="eastAsia"/>
          <w:sz w:val="24"/>
        </w:rPr>
        <w:t xml:space="preserve"> </w:t>
      </w:r>
    </w:p>
    <w:p>
      <w:pPr>
        <w:rPr>
          <w:rFonts w:hint="eastAsia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63" w:wrap="around" w:vAnchor="text" w:hAnchor="page" w:x="9149" w:yAlign="top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3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9" w:wrap="around" w:vAnchor="text" w:hAnchor="margin" w:xAlign="outside" w:yAlign="top"/>
      <w:jc w:val="right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161A8"/>
    <w:rsid w:val="187161A8"/>
    <w:rsid w:val="7E8F77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2016-11-04T05:52:00Z</dcterms:created>
  <dc:creator>Administrator</dc:creator>
  <cp:lastModifiedBy>Administrator</cp:lastModifiedBy>
  <dcterms:modified xsi:type="dcterms:W3CDTF">2016-11-04T06:00:48Z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