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168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>
      <w:pPr>
        <w:ind w:firstLine="31680" w:firstLineChars="168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各省（区、市）报送第十三届全国学生运动会科学论文汇总表</w:t>
      </w: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</w:p>
    <w:p>
      <w:pPr>
        <w:ind w:firstLine="31680" w:firstLineChars="1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>省（区、市）教育厅（教委）；联系人：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</w:rPr>
        <w:t>；电话：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tbl>
      <w:tblPr>
        <w:tblStyle w:val="5"/>
        <w:tblW w:w="139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366"/>
        <w:gridCol w:w="1753"/>
        <w:gridCol w:w="2375"/>
        <w:gridCol w:w="2700"/>
        <w:gridCol w:w="126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论文名称</w:t>
            </w: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作者姓名</w:t>
            </w: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第一作者工作单位</w:t>
            </w: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第一作者联系电话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选题领域</w:t>
            </w: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31680" w:firstLineChars="168"/>
      </w:pPr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。本表可自制。</w:t>
      </w:r>
    </w:p>
    <w:p>
      <w:pPr>
        <w:ind w:firstLine="31680" w:firstLineChars="368"/>
      </w:pPr>
      <w:r>
        <w:t>2</w:t>
      </w:r>
      <w:r>
        <w:rPr>
          <w:rFonts w:hint="eastAsia" w:cs="宋体"/>
        </w:rPr>
        <w:t>．作者姓名，需填写全部作者姓名。</w:t>
      </w:r>
    </w:p>
    <w:p>
      <w:pPr>
        <w:ind w:firstLine="31680" w:firstLineChars="368"/>
      </w:pPr>
      <w:r>
        <w:t>3</w:t>
      </w:r>
      <w:r>
        <w:rPr>
          <w:rFonts w:hint="eastAsia" w:cs="宋体"/>
        </w:rPr>
        <w:t>．选题领域如是指南的</w:t>
      </w:r>
      <w:r>
        <w:t>10</w:t>
      </w:r>
      <w:r>
        <w:rPr>
          <w:rFonts w:hint="eastAsia" w:cs="宋体"/>
        </w:rPr>
        <w:t>个方面，可填写对应标号；如是自选，请注明“自选”。</w:t>
      </w:r>
    </w:p>
    <w:p>
      <w:pPr>
        <w:ind w:firstLine="31680" w:firstLineChars="368"/>
      </w:pPr>
      <w:r>
        <w:t>4</w:t>
      </w:r>
      <w:r>
        <w:rPr>
          <w:rFonts w:hint="eastAsia" w:cs="宋体"/>
        </w:rPr>
        <w:t>．研究方向如是指南的</w:t>
      </w:r>
      <w:r>
        <w:t>86</w:t>
      </w:r>
      <w:r>
        <w:rPr>
          <w:rFonts w:hint="eastAsia" w:cs="宋体"/>
        </w:rPr>
        <w:t>个方面，可填写对应标号；如是自选，请注明“自选”。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521BC"/>
    <w:rsid w:val="36F521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2017-02-16T08:05:00Z</dcterms:created>
  <dc:creator>dell</dc:creator>
  <cp:lastModifiedBy>dell</cp:lastModifiedBy>
  <dcterms:modified xsi:type="dcterms:W3CDTF">2017-02-16T08:05:55Z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