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" w:hAnsi="仿宋" w:eastAsia="仿宋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textAlignment w:val="auto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第十三届全国高校“校长杯”乒乓球比赛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textAlignment w:val="auto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竞赛规程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主办单位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中国大学生体育协会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执行单位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中国大学生体育协会乒乓球分会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承办单位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上海体育学院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协办单位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上海市教育委员会、上海市大学生体育协会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五、比赛日期和地点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（一）比赛日期：2017年1</w:t>
      </w: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月18日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—</w:t>
      </w:r>
      <w:r>
        <w:rPr>
          <w:rFonts w:hint="eastAsia" w:ascii="仿宋" w:hAnsi="仿宋" w:eastAsia="仿宋"/>
          <w:color w:val="000000"/>
          <w:sz w:val="32"/>
          <w:szCs w:val="32"/>
        </w:rPr>
        <w:t>19日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（二）比赛地点：上海体育学院</w:t>
      </w:r>
    </w:p>
    <w:p>
      <w:pPr>
        <w:pStyle w:val="5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竞赛项目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混合团体对抗赛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七、参加单位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教育部代表团，各省、自治区、直辖市高校校长代表团，邀请港澳高校校长代表团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八、参赛资格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（一）</w:t>
      </w:r>
      <w:r>
        <w:rPr>
          <w:rFonts w:hint="eastAsia" w:ascii="仿宋" w:hAnsi="仿宋" w:eastAsia="仿宋"/>
          <w:color w:val="000000"/>
          <w:sz w:val="32"/>
          <w:szCs w:val="32"/>
        </w:rPr>
        <w:t>教育部参赛运动员应是副局（司）级以上干部；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（二）</w:t>
      </w:r>
      <w:r>
        <w:rPr>
          <w:rFonts w:hint="eastAsia" w:ascii="仿宋" w:hAnsi="仿宋" w:eastAsia="仿宋"/>
          <w:color w:val="000000"/>
          <w:sz w:val="32"/>
          <w:szCs w:val="32"/>
        </w:rPr>
        <w:t>各省、自治区、直辖市参赛运动员必须是现任在职校级领导干部（副厅级以上）或教育厅（教委）现任在职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副厅（局）级以上领导干部；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（三）校级领导干部指：党委书记、党委副书记、校长、副校长、纪委书记、学校上级主管部门任命的在职副厅(局)级工会主席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总会计师、总督学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九、报名办法、日期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（一）</w:t>
      </w:r>
      <w:r>
        <w:rPr>
          <w:rFonts w:hint="eastAsia" w:ascii="仿宋" w:hAnsi="仿宋" w:eastAsia="仿宋"/>
          <w:color w:val="000000"/>
          <w:sz w:val="32"/>
          <w:szCs w:val="32"/>
        </w:rPr>
        <w:t>以各省、自治区、直辖市教育厅（委）为单位负责组队。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（二）</w:t>
      </w:r>
      <w:r>
        <w:rPr>
          <w:rFonts w:hint="eastAsia" w:ascii="仿宋" w:hAnsi="仿宋" w:eastAsia="仿宋"/>
          <w:color w:val="000000"/>
          <w:sz w:val="32"/>
          <w:szCs w:val="32"/>
        </w:rPr>
        <w:t>教育部、各省、自治区、直辖市、香港、澳门特别行政区限报1队，东道主可报2队。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（三）</w:t>
      </w:r>
      <w:r>
        <w:rPr>
          <w:rFonts w:hint="eastAsia" w:ascii="仿宋" w:hAnsi="仿宋" w:eastAsia="仿宋"/>
          <w:color w:val="000000"/>
          <w:sz w:val="32"/>
          <w:szCs w:val="32"/>
        </w:rPr>
        <w:t>各单位可报领队1名，教练员2名、工作人员1名、运动员9名（其中男运动员至少5名、女运动员至少2名）教育厅（委）现任在职厅级领导干部最多限报2人。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（四）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  <w:t>各单位可报国际级或国家级随队裁判1名，派出的随队裁判必须按大会要求的时间报到和离会，不得兼做派出单位的工作人员，否则，大会不予接受。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（五）</w:t>
      </w:r>
      <w:r>
        <w:rPr>
          <w:rFonts w:hint="eastAsia" w:ascii="仿宋" w:hAnsi="仿宋" w:eastAsia="仿宋"/>
          <w:color w:val="000000"/>
          <w:sz w:val="32"/>
          <w:szCs w:val="32"/>
        </w:rPr>
        <w:t>运动员参赛期间的“意外伤害保险”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保险日期包含往返旅途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由各参赛单位自行负责办理。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六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报名形式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1.</w:t>
      </w:r>
      <w:r>
        <w:rPr>
          <w:rFonts w:hint="eastAsia" w:ascii="仿宋" w:hAnsi="仿宋" w:eastAsia="仿宋"/>
          <w:color w:val="000000"/>
          <w:sz w:val="32"/>
          <w:szCs w:val="32"/>
        </w:rPr>
        <w:t>第一次报名（意向性报名）：请各参赛队于201</w:t>
      </w:r>
      <w:r>
        <w:rPr>
          <w:rFonts w:ascii="仿宋" w:hAnsi="仿宋" w:eastAsia="仿宋"/>
          <w:color w:val="000000"/>
          <w:sz w:val="32"/>
          <w:szCs w:val="32"/>
        </w:rPr>
        <w:t>7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ascii="仿宋" w:hAnsi="仿宋" w:eastAsia="仿宋"/>
          <w:color w:val="000000"/>
          <w:sz w:val="32"/>
          <w:szCs w:val="32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日（三个月）前书面形式传真或特快专递方式报至中国大学生体育协会。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2.第二次报名（最终报名）：各参赛队必须在</w:t>
      </w:r>
      <w:r>
        <w:rPr>
          <w:rFonts w:ascii="仿宋" w:hAnsi="仿宋" w:eastAsia="仿宋"/>
          <w:color w:val="000000"/>
          <w:sz w:val="32"/>
          <w:szCs w:val="32"/>
        </w:rPr>
        <w:t>2017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ascii="仿宋" w:hAnsi="仿宋" w:eastAsia="仿宋"/>
          <w:color w:val="000000"/>
          <w:sz w:val="32"/>
          <w:szCs w:val="32"/>
        </w:rPr>
        <w:t>10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日（45天）前通过电子邮件完成报名。报名表请至中国学生体育网</w:t>
      </w:r>
      <w:r>
        <w:fldChar w:fldCharType="begin"/>
      </w:r>
      <w:r>
        <w:instrText xml:space="preserve"> HYPERLINK "http://www.sports.edu.cn" </w:instrText>
      </w:r>
      <w:r>
        <w:fldChar w:fldCharType="separate"/>
      </w:r>
      <w:r>
        <w:rPr>
          <w:rStyle w:val="7"/>
          <w:rFonts w:hint="eastAsia" w:ascii="仿宋" w:hAnsi="仿宋" w:eastAsia="仿宋"/>
          <w:sz w:val="32"/>
          <w:szCs w:val="32"/>
        </w:rPr>
        <w:t>www.sports.edu.cn</w:t>
      </w:r>
      <w:r>
        <w:rPr>
          <w:rStyle w:val="7"/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color w:val="000000"/>
          <w:sz w:val="32"/>
          <w:szCs w:val="32"/>
        </w:rPr>
        <w:t>下载。加盖公章的报名表分别传真至中国大学生体育协会（010-66093777）和中国大学生体育协会乒乓球分会（</w:t>
      </w:r>
      <w:r>
        <w:rPr>
          <w:rFonts w:ascii="仿宋" w:hAnsi="仿宋" w:eastAsia="仿宋"/>
          <w:color w:val="000000"/>
          <w:sz w:val="32"/>
          <w:szCs w:val="32"/>
        </w:rPr>
        <w:t>021-64253348</w:t>
      </w:r>
      <w:r>
        <w:rPr>
          <w:rFonts w:hint="eastAsia" w:ascii="仿宋" w:hAnsi="仿宋" w:eastAsia="仿宋"/>
          <w:color w:val="000000"/>
          <w:sz w:val="32"/>
          <w:szCs w:val="32"/>
        </w:rPr>
        <w:t>）。第二次（最终）报名表一同发送至：</w:t>
      </w:r>
      <w:r>
        <w:rPr>
          <w:u w:val="none"/>
        </w:rPr>
        <w:fldChar w:fldCharType="begin"/>
      </w:r>
      <w:r>
        <w:rPr>
          <w:u w:val="none"/>
        </w:rPr>
        <w:instrText xml:space="preserve"> HYPERLINK "mailto:tylwk@ecust.edu.cn" </w:instrText>
      </w:r>
      <w:r>
        <w:rPr>
          <w:u w:val="none"/>
        </w:rPr>
        <w:fldChar w:fldCharType="separate"/>
      </w:r>
      <w:r>
        <w:rPr>
          <w:rStyle w:val="7"/>
          <w:rFonts w:hint="eastAsia" w:ascii="仿宋" w:hAnsi="仿宋" w:eastAsia="仿宋"/>
          <w:sz w:val="32"/>
          <w:szCs w:val="32"/>
          <w:u w:val="none"/>
        </w:rPr>
        <w:t>tylwk@ecust.edu.cn</w:t>
      </w:r>
      <w:r>
        <w:rPr>
          <w:rStyle w:val="7"/>
          <w:rFonts w:hint="eastAsia" w:ascii="仿宋" w:hAnsi="仿宋" w:eastAsia="仿宋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color w:val="000000"/>
          <w:sz w:val="32"/>
          <w:szCs w:val="32"/>
          <w:u w:val="none"/>
        </w:rPr>
        <w:t>和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none"/>
        </w:rPr>
        <w:t>x</w:t>
      </w:r>
      <w:r>
        <w:rPr>
          <w:rFonts w:ascii="仿宋" w:hAnsi="仿宋" w:eastAsia="仿宋"/>
          <w:color w:val="000000" w:themeColor="text1"/>
          <w:sz w:val="32"/>
          <w:szCs w:val="32"/>
          <w:u w:val="none"/>
        </w:rPr>
        <w:t>jk@sus.edu.cn</w:t>
      </w:r>
      <w:r>
        <w:rPr>
          <w:rFonts w:hint="eastAsia" w:ascii="仿宋" w:hAnsi="仿宋" w:eastAsia="仿宋"/>
          <w:color w:val="000000"/>
          <w:sz w:val="32"/>
          <w:szCs w:val="32"/>
          <w:u w:val="none"/>
        </w:rPr>
        <w:t>（邮箱均有自动回复功能）；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3.参赛人员所有证件照片(二寸免冠照片，照片文件名为本人姓名)发至承办单位</w:t>
      </w:r>
      <w:r>
        <w:rPr>
          <w:u w:val="none"/>
        </w:rPr>
        <w:fldChar w:fldCharType="begin"/>
      </w:r>
      <w:r>
        <w:rPr>
          <w:u w:val="none"/>
        </w:rPr>
        <w:instrText xml:space="preserve"> HYPERLINK "mailto:261534099@qq.com" </w:instrText>
      </w:r>
      <w:r>
        <w:rPr>
          <w:u w:val="none"/>
        </w:rPr>
        <w:fldChar w:fldCharType="separate"/>
      </w:r>
      <w:r>
        <w:rPr>
          <w:rStyle w:val="7"/>
          <w:rFonts w:hint="eastAsia" w:ascii="仿宋" w:hAnsi="仿宋" w:eastAsia="仿宋"/>
          <w:sz w:val="32"/>
          <w:szCs w:val="32"/>
          <w:u w:val="none"/>
        </w:rPr>
        <w:t>x</w:t>
      </w:r>
      <w:r>
        <w:rPr>
          <w:rStyle w:val="7"/>
          <w:rFonts w:ascii="仿宋" w:hAnsi="仿宋" w:eastAsia="仿宋"/>
          <w:sz w:val="32"/>
          <w:szCs w:val="32"/>
          <w:u w:val="none"/>
        </w:rPr>
        <w:t>jk@sus.edu.cn</w:t>
      </w:r>
      <w:r>
        <w:rPr>
          <w:rStyle w:val="7"/>
          <w:rFonts w:hint="eastAsia" w:ascii="仿宋" w:hAnsi="仿宋" w:eastAsia="仿宋"/>
          <w:sz w:val="32"/>
          <w:szCs w:val="32"/>
          <w:u w:val="none"/>
        </w:rPr>
        <w:t>（邮箱）</w:t>
      </w:r>
      <w:r>
        <w:rPr>
          <w:rStyle w:val="7"/>
          <w:rFonts w:hint="eastAsia" w:ascii="仿宋" w:hAnsi="仿宋" w:eastAsia="仿宋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color w:val="000000"/>
          <w:sz w:val="32"/>
          <w:szCs w:val="32"/>
          <w:u w:val="none"/>
        </w:rPr>
        <w:t>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640" w:right="0" w:rightChars="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/>
          <w:color w:val="000000"/>
          <w:sz w:val="32"/>
          <w:szCs w:val="32"/>
        </w:rPr>
        <w:t>）报名联系人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1.中国大学生体育协会竞赛部于洪越（邮编：101318；地址：北京市顺义区空港工业区B区裕华路融慧园33-2号楼，电话：010-66093730；传真：010-66093777）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2.中国大学生体育协会乒乓球分会刘文珂（邮编：200237；地址：上海市梅陇路130号388信箱华东理工大学体育科学与工程学院，传真/电话：021-64253348，手机：13611887448）。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3.会务联系人：朱昆,手机：1</w:t>
      </w:r>
      <w:r>
        <w:rPr>
          <w:rFonts w:ascii="仿宋" w:hAnsi="仿宋" w:eastAsia="仿宋"/>
          <w:color w:val="000000" w:themeColor="text1"/>
          <w:sz w:val="32"/>
          <w:szCs w:val="32"/>
        </w:rPr>
        <w:t>3817220306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，电话：0</w:t>
      </w:r>
      <w:r>
        <w:rPr>
          <w:rFonts w:ascii="仿宋" w:hAnsi="仿宋" w:eastAsia="仿宋"/>
          <w:color w:val="000000" w:themeColor="text1"/>
          <w:sz w:val="32"/>
          <w:szCs w:val="32"/>
        </w:rPr>
        <w:t>21-51253142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十、竞赛办法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（一）比赛采用男、女混合团体对抗赛形式。每次比赛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上场7名运动员，依次进行7场单打比赛（第一阶段循环赛7场比赛必须全部进行，第二阶段淘汰赛阶段一方先胜4场剩余比赛不再进行）。双方选手的出场次序为：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第1场A</w:t>
      </w:r>
      <w:r>
        <w:rPr>
          <w:rFonts w:ascii="仿宋" w:hAnsi="仿宋" w:eastAsia="仿宋" w:cs="Times New Roman"/>
          <w:color w:val="000000"/>
          <w:sz w:val="32"/>
          <w:szCs w:val="32"/>
        </w:rPr>
        <w:t>——</w:t>
      </w:r>
      <w:r>
        <w:rPr>
          <w:rFonts w:hint="eastAsia" w:ascii="仿宋" w:hAnsi="仿宋" w:eastAsia="仿宋"/>
          <w:color w:val="000000"/>
          <w:sz w:val="32"/>
          <w:szCs w:val="32"/>
        </w:rPr>
        <w:t>a（男子）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第2场B</w:t>
      </w:r>
      <w:r>
        <w:rPr>
          <w:rFonts w:ascii="仿宋" w:hAnsi="仿宋" w:eastAsia="仿宋" w:cs="Times New Roman"/>
          <w:color w:val="000000"/>
          <w:sz w:val="32"/>
          <w:szCs w:val="32"/>
        </w:rPr>
        <w:t>——</w:t>
      </w:r>
      <w:r>
        <w:rPr>
          <w:rFonts w:hint="eastAsia" w:ascii="仿宋" w:hAnsi="仿宋" w:eastAsia="仿宋"/>
          <w:color w:val="000000"/>
          <w:sz w:val="32"/>
          <w:szCs w:val="32"/>
        </w:rPr>
        <w:t>b（男子）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第3场C</w:t>
      </w:r>
      <w:r>
        <w:rPr>
          <w:rFonts w:ascii="仿宋" w:hAnsi="仿宋" w:eastAsia="仿宋" w:cs="Times New Roman"/>
          <w:color w:val="000000"/>
          <w:sz w:val="32"/>
          <w:szCs w:val="32"/>
        </w:rPr>
        <w:t>——</w:t>
      </w:r>
      <w:r>
        <w:rPr>
          <w:rFonts w:hint="eastAsia" w:ascii="仿宋" w:hAnsi="仿宋" w:eastAsia="仿宋"/>
          <w:color w:val="000000"/>
          <w:sz w:val="32"/>
          <w:szCs w:val="32"/>
        </w:rPr>
        <w:t>c（女子）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第4场D</w:t>
      </w:r>
      <w:r>
        <w:rPr>
          <w:rFonts w:ascii="仿宋" w:hAnsi="仿宋" w:eastAsia="仿宋" w:cs="Times New Roman"/>
          <w:color w:val="000000"/>
          <w:sz w:val="32"/>
          <w:szCs w:val="32"/>
        </w:rPr>
        <w:t>——</w:t>
      </w:r>
      <w:r>
        <w:rPr>
          <w:rFonts w:hint="eastAsia" w:ascii="仿宋" w:hAnsi="仿宋" w:eastAsia="仿宋"/>
          <w:color w:val="000000"/>
          <w:sz w:val="32"/>
          <w:szCs w:val="32"/>
        </w:rPr>
        <w:t>d（男子）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第5场E</w:t>
      </w:r>
      <w:r>
        <w:rPr>
          <w:rFonts w:ascii="仿宋" w:hAnsi="仿宋" w:eastAsia="仿宋" w:cs="Times New Roman"/>
          <w:color w:val="000000"/>
          <w:sz w:val="32"/>
          <w:szCs w:val="32"/>
        </w:rPr>
        <w:t>——</w:t>
      </w:r>
      <w:r>
        <w:rPr>
          <w:rFonts w:hint="eastAsia" w:ascii="仿宋" w:hAnsi="仿宋" w:eastAsia="仿宋"/>
          <w:color w:val="000000"/>
          <w:sz w:val="32"/>
          <w:szCs w:val="32"/>
        </w:rPr>
        <w:t>e（女子）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第6场F</w:t>
      </w:r>
      <w:r>
        <w:rPr>
          <w:rFonts w:ascii="仿宋" w:hAnsi="仿宋" w:eastAsia="仿宋" w:cs="Times New Roman"/>
          <w:color w:val="000000"/>
          <w:sz w:val="32"/>
          <w:szCs w:val="32"/>
        </w:rPr>
        <w:t>——</w:t>
      </w:r>
      <w:r>
        <w:rPr>
          <w:rFonts w:hint="eastAsia" w:ascii="仿宋" w:hAnsi="仿宋" w:eastAsia="仿宋"/>
          <w:color w:val="000000"/>
          <w:sz w:val="32"/>
          <w:szCs w:val="32"/>
        </w:rPr>
        <w:t>f（男子）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第7场G</w:t>
      </w:r>
      <w:r>
        <w:rPr>
          <w:rFonts w:ascii="仿宋" w:hAnsi="仿宋" w:eastAsia="仿宋" w:cs="Times New Roman"/>
          <w:color w:val="000000"/>
          <w:sz w:val="32"/>
          <w:szCs w:val="32"/>
        </w:rPr>
        <w:t>——</w:t>
      </w:r>
      <w:r>
        <w:rPr>
          <w:rFonts w:hint="eastAsia" w:ascii="仿宋" w:hAnsi="仿宋" w:eastAsia="仿宋"/>
          <w:color w:val="000000"/>
          <w:sz w:val="32"/>
          <w:szCs w:val="32"/>
        </w:rPr>
        <w:t>g（男子）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（二）比赛根据实际报名情况，分两个阶段进行。第一阶段进行小组循环赛，第二阶段进行淘汰赛增加附加赛决出所有名次。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（三）第一阶段的比赛每场采用五局三胜制，第二阶段的比赛每场采用三局二胜，11分制。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（四）采用中国乒乓球协会最新审定的《乒乓球竞赛规则》。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（五）比赛使用红双喜新材料40+塑料球（赛福）。（请各参赛队注意，运动员穿着的比赛服装不要与比赛用球颜色一致或类似。）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十一、比赛仲裁、裁判员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比赛仲裁、裁判长、副裁判长、部分裁判员由中国大学生体育协会负责选派。承办单位可选派1名副裁判长。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裁判员不足部分由承办单位负责聘请，原则上是一级以上级别的裁判员。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十二、录取名次及奖励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（一）比赛取得前8名的单位予以奖励，并颁发奖杯。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（二）比赛设优秀运动员奖(上场参加一、二阶段全部比赛并获全胜的运动员，全胜运动员不包括因比赛结束4：0或4：1等情况而未上场者)，并颁发奖杯。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十三、经费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（一）各参赛单位的差旅费、食宿费自理。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（二）住宿标准：按酒店协议价（具体金额另行通知），超编人员费用另行通知。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（三）各参赛队每队交参赛费2000元，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没有随队</w:t>
      </w:r>
      <w:r>
        <w:rPr>
          <w:rFonts w:hint="eastAsia" w:ascii="仿宋" w:hAnsi="仿宋" w:eastAsia="仿宋"/>
          <w:color w:val="000000"/>
          <w:sz w:val="32"/>
          <w:szCs w:val="32"/>
        </w:rPr>
        <w:t>裁判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的队伍需交裁判</w:t>
      </w:r>
      <w:r>
        <w:rPr>
          <w:rFonts w:hint="eastAsia" w:ascii="仿宋" w:hAnsi="仿宋" w:eastAsia="仿宋"/>
          <w:color w:val="000000"/>
          <w:sz w:val="32"/>
          <w:szCs w:val="32"/>
        </w:rPr>
        <w:t>费1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00元。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十四、其他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160" w:leftChars="76" w:right="0" w:rightChars="0" w:firstLine="480" w:firstLineChars="150"/>
        <w:jc w:val="both"/>
        <w:textAlignment w:val="auto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（一）请参赛队于2017年11月1</w:t>
      </w:r>
      <w:r>
        <w:rPr>
          <w:rFonts w:ascii="仿宋" w:hAnsi="仿宋" w:eastAsia="仿宋"/>
          <w:color w:val="000000" w:themeColor="text1"/>
          <w:sz w:val="32"/>
          <w:szCs w:val="32"/>
        </w:rPr>
        <w:t>7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日报到，赛前训练，18日至1</w:t>
      </w:r>
      <w:r>
        <w:rPr>
          <w:rFonts w:ascii="仿宋" w:hAnsi="仿宋" w:eastAsia="仿宋"/>
          <w:color w:val="000000" w:themeColor="text1"/>
          <w:sz w:val="32"/>
          <w:szCs w:val="32"/>
        </w:rPr>
        <w:t>9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日比赛，2</w:t>
      </w:r>
      <w:r>
        <w:rPr>
          <w:rFonts w:ascii="仿宋" w:hAnsi="仿宋" w:eastAsia="仿宋"/>
          <w:color w:val="000000" w:themeColor="text1"/>
          <w:sz w:val="32"/>
          <w:szCs w:val="32"/>
        </w:rPr>
        <w:t>0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日离会。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（二）定于1</w:t>
      </w:r>
      <w:r>
        <w:rPr>
          <w:rFonts w:ascii="仿宋" w:hAnsi="仿宋" w:eastAsia="仿宋"/>
          <w:color w:val="000000" w:themeColor="text1"/>
          <w:sz w:val="32"/>
          <w:szCs w:val="32"/>
        </w:rPr>
        <w:t>1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月1</w:t>
      </w:r>
      <w:r>
        <w:rPr>
          <w:rFonts w:ascii="仿宋" w:hAnsi="仿宋" w:eastAsia="仿宋"/>
          <w:color w:val="000000" w:themeColor="text1"/>
          <w:sz w:val="32"/>
          <w:szCs w:val="32"/>
        </w:rPr>
        <w:t>7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日17：00在上海体院</w:t>
      </w:r>
      <w:r>
        <w:rPr>
          <w:rFonts w:ascii="仿宋" w:hAnsi="仿宋" w:eastAsia="仿宋"/>
          <w:color w:val="000000" w:themeColor="text1"/>
          <w:sz w:val="32"/>
          <w:szCs w:val="32"/>
        </w:rPr>
        <w:t>体育交流中心一楼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会议厅召开组委会会议暨比赛的抽签仪式，会议重要，请准时派员出席，不再另行通知。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（三）承办单位联系人：朱昆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手机：13817220306，电话：0</w:t>
      </w:r>
      <w:r>
        <w:rPr>
          <w:rFonts w:ascii="仿宋" w:hAnsi="仿宋" w:eastAsia="仿宋"/>
          <w:color w:val="000000" w:themeColor="text1"/>
          <w:sz w:val="32"/>
          <w:szCs w:val="32"/>
        </w:rPr>
        <w:t>21-51253142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承办单位地址：上海市杨浦区</w:t>
      </w:r>
      <w:r>
        <w:rPr>
          <w:rFonts w:ascii="仿宋" w:hAnsi="仿宋" w:eastAsia="仿宋"/>
          <w:color w:val="000000" w:themeColor="text1"/>
          <w:sz w:val="32"/>
          <w:szCs w:val="32"/>
        </w:rPr>
        <w:t>长海路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399号。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十五、本规程解释权属主办单位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十六、未尽事宜另行通知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420" w:firstLineChars="200"/>
        <w:textAlignment w:val="auto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1"/>
        <w:szCs w:val="21"/>
      </w:rPr>
    </w:pPr>
    <w:r>
      <w:rPr>
        <w:sz w:val="21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jc w:val="right"/>
                </w:pPr>
                <w:r>
                  <w:rPr>
                    <w:sz w:val="21"/>
                    <w:szCs w:val="21"/>
                  </w:rPr>
                  <w:fldChar w:fldCharType="begin"/>
                </w:r>
                <w:r>
                  <w:rPr>
                    <w:sz w:val="21"/>
                    <w:szCs w:val="21"/>
                  </w:rPr>
                  <w:instrText xml:space="preserve"> PAGE   \* MERGEFORMAT </w:instrText>
                </w:r>
                <w:r>
                  <w:rPr>
                    <w:sz w:val="21"/>
                    <w:szCs w:val="21"/>
                  </w:rPr>
                  <w:fldChar w:fldCharType="separate"/>
                </w:r>
                <w:r>
                  <w:rPr>
                    <w:sz w:val="21"/>
                    <w:szCs w:val="21"/>
                    <w:lang w:val="zh-CN"/>
                  </w:rPr>
                  <w:t>5</w:t>
                </w:r>
                <w:r>
                  <w:rPr>
                    <w:sz w:val="21"/>
                    <w:szCs w:val="21"/>
                  </w:rPr>
                  <w:fldChar w:fldCharType="end"/>
                </w:r>
              </w:p>
            </w:txbxContent>
          </v:textbox>
        </v:shape>
      </w:pic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-</w:t>
    </w:r>
    <w:r>
      <w:rPr>
        <w:sz w:val="21"/>
        <w:szCs w:val="21"/>
      </w:rPr>
      <w:t xml:space="preserve"> 6 -</w:t>
    </w:r>
    <w:r>
      <w:rPr>
        <w:sz w:val="21"/>
        <w:szCs w:val="21"/>
      </w:rPr>
      <w:fldChar w:fldCharType="end"/>
    </w:r>
  </w:p>
  <w:p>
    <w:pPr>
      <w:pStyle w:val="2"/>
      <w:jc w:val="both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7C435"/>
    <w:multiLevelType w:val="singleLevel"/>
    <w:tmpl w:val="57C7C435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7C7C524"/>
    <w:multiLevelType w:val="singleLevel"/>
    <w:tmpl w:val="57C7C524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93A10"/>
    <w:rsid w:val="000028A4"/>
    <w:rsid w:val="00093DBA"/>
    <w:rsid w:val="000D6FE4"/>
    <w:rsid w:val="00135C0E"/>
    <w:rsid w:val="001838A8"/>
    <w:rsid w:val="001C5DCC"/>
    <w:rsid w:val="001D68CC"/>
    <w:rsid w:val="002E7050"/>
    <w:rsid w:val="00334BDA"/>
    <w:rsid w:val="003C74FF"/>
    <w:rsid w:val="00430F88"/>
    <w:rsid w:val="00453102"/>
    <w:rsid w:val="00496F80"/>
    <w:rsid w:val="0049779B"/>
    <w:rsid w:val="004E25ED"/>
    <w:rsid w:val="004F0D3A"/>
    <w:rsid w:val="0056751A"/>
    <w:rsid w:val="005E2174"/>
    <w:rsid w:val="00627B06"/>
    <w:rsid w:val="00655B10"/>
    <w:rsid w:val="006A3063"/>
    <w:rsid w:val="006B2D79"/>
    <w:rsid w:val="007108BE"/>
    <w:rsid w:val="00720723"/>
    <w:rsid w:val="007574FF"/>
    <w:rsid w:val="007908B6"/>
    <w:rsid w:val="00793A10"/>
    <w:rsid w:val="007A0B8B"/>
    <w:rsid w:val="0080368C"/>
    <w:rsid w:val="00847CA8"/>
    <w:rsid w:val="00862D4D"/>
    <w:rsid w:val="00900E51"/>
    <w:rsid w:val="00994E23"/>
    <w:rsid w:val="009A04AF"/>
    <w:rsid w:val="009B4F6E"/>
    <w:rsid w:val="00A122EA"/>
    <w:rsid w:val="00A17238"/>
    <w:rsid w:val="00A247A9"/>
    <w:rsid w:val="00A3569B"/>
    <w:rsid w:val="00AC0466"/>
    <w:rsid w:val="00AC3CC7"/>
    <w:rsid w:val="00AF1534"/>
    <w:rsid w:val="00B70235"/>
    <w:rsid w:val="00B924DE"/>
    <w:rsid w:val="00BE0926"/>
    <w:rsid w:val="00CA4B44"/>
    <w:rsid w:val="00CD5A8D"/>
    <w:rsid w:val="00D1794E"/>
    <w:rsid w:val="00D67229"/>
    <w:rsid w:val="00DB48FF"/>
    <w:rsid w:val="00DE3961"/>
    <w:rsid w:val="00E231F8"/>
    <w:rsid w:val="00E31B93"/>
    <w:rsid w:val="00E70266"/>
    <w:rsid w:val="00EA3B68"/>
    <w:rsid w:val="00ED4391"/>
    <w:rsid w:val="00F56E95"/>
    <w:rsid w:val="00F73A34"/>
    <w:rsid w:val="00FA391E"/>
    <w:rsid w:val="00FE761E"/>
    <w:rsid w:val="03DF0E5C"/>
    <w:rsid w:val="052E752E"/>
    <w:rsid w:val="06830536"/>
    <w:rsid w:val="07670939"/>
    <w:rsid w:val="0817589C"/>
    <w:rsid w:val="0B5075B7"/>
    <w:rsid w:val="0D9D79A7"/>
    <w:rsid w:val="1C0352BC"/>
    <w:rsid w:val="1E861314"/>
    <w:rsid w:val="2325372D"/>
    <w:rsid w:val="2ED85E06"/>
    <w:rsid w:val="2F396587"/>
    <w:rsid w:val="2F3A6419"/>
    <w:rsid w:val="33EC7049"/>
    <w:rsid w:val="360A3320"/>
    <w:rsid w:val="3A84144E"/>
    <w:rsid w:val="3E2C6716"/>
    <w:rsid w:val="45E9344A"/>
    <w:rsid w:val="4D260B3A"/>
    <w:rsid w:val="4D612AFD"/>
    <w:rsid w:val="537C6B1B"/>
    <w:rsid w:val="68462C01"/>
    <w:rsid w:val="68E6650A"/>
    <w:rsid w:val="693D4E14"/>
    <w:rsid w:val="77DD1DB7"/>
    <w:rsid w:val="790A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apple-converted-space"/>
    <w:basedOn w:val="6"/>
    <w:qFormat/>
    <w:uiPriority w:val="0"/>
  </w:style>
  <w:style w:type="character" w:customStyle="1" w:styleId="10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眉 字符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324</Words>
  <Characters>1852</Characters>
  <Lines>15</Lines>
  <Paragraphs>4</Paragraphs>
  <ScaleCrop>false</ScaleCrop>
  <LinksUpToDate>false</LinksUpToDate>
  <CharactersWithSpaces>2172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2016-09-01T08:21:00Z</dcterms:created>
  <dc:creator>USER</dc:creator>
  <cp:lastModifiedBy>yu</cp:lastModifiedBy>
  <cp:lastPrinted>2017-06-06T06:59:00Z</cp:lastPrinted>
  <dcterms:modified xsi:type="dcterms:W3CDTF">2017-06-23T08:02:23Z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